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279" w14:textId="77777777" w:rsidR="00055927" w:rsidRPr="00055927" w:rsidRDefault="00055927" w:rsidP="00055927">
      <w:pPr>
        <w:spacing w:line="259" w:lineRule="auto"/>
        <w:jc w:val="center"/>
        <w:rPr>
          <w:sz w:val="22"/>
          <w:szCs w:val="22"/>
        </w:rPr>
      </w:pPr>
      <w:r w:rsidRPr="00055927">
        <w:rPr>
          <w:noProof/>
          <w:sz w:val="22"/>
          <w:szCs w:val="22"/>
        </w:rPr>
        <w:drawing>
          <wp:inline distT="0" distB="0" distL="0" distR="0" wp14:anchorId="51ADD784" wp14:editId="328E8D9D">
            <wp:extent cx="786765" cy="920750"/>
            <wp:effectExtent l="0" t="0" r="0" b="0"/>
            <wp:docPr id="1723730230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30230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9984D" w14:textId="77777777" w:rsidR="00055927" w:rsidRPr="00055927" w:rsidRDefault="00055927" w:rsidP="0005592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55927">
        <w:rPr>
          <w:b/>
          <w:bCs/>
          <w:sz w:val="28"/>
          <w:szCs w:val="28"/>
        </w:rPr>
        <w:t>CITY OF BARTOW</w:t>
      </w:r>
    </w:p>
    <w:p w14:paraId="3AE4B4D7" w14:textId="77777777" w:rsidR="00055927" w:rsidRPr="00055927" w:rsidRDefault="00055927" w:rsidP="0005592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55927">
        <w:rPr>
          <w:b/>
          <w:bCs/>
          <w:sz w:val="22"/>
          <w:szCs w:val="22"/>
        </w:rPr>
        <w:t>450 N Wilson Ave.</w:t>
      </w:r>
    </w:p>
    <w:p w14:paraId="72FA611D" w14:textId="77777777" w:rsidR="00055927" w:rsidRPr="00055927" w:rsidRDefault="00055927" w:rsidP="0005592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55927">
        <w:rPr>
          <w:b/>
          <w:bCs/>
          <w:sz w:val="22"/>
          <w:szCs w:val="22"/>
        </w:rPr>
        <w:t>Bartow, FL  33830</w:t>
      </w:r>
    </w:p>
    <w:p w14:paraId="0A6C7A8B" w14:textId="77777777" w:rsidR="00055927" w:rsidRPr="00055927" w:rsidRDefault="00055927" w:rsidP="0005592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55927">
        <w:rPr>
          <w:b/>
          <w:bCs/>
          <w:sz w:val="22"/>
          <w:szCs w:val="22"/>
        </w:rPr>
        <w:t>CityofBartow.net</w:t>
      </w:r>
    </w:p>
    <w:p w14:paraId="7EA5D446" w14:textId="77777777" w:rsidR="00055927" w:rsidRPr="00055927" w:rsidRDefault="00055927" w:rsidP="00055927">
      <w:pPr>
        <w:spacing w:after="0" w:line="240" w:lineRule="auto"/>
        <w:rPr>
          <w:sz w:val="22"/>
          <w:szCs w:val="22"/>
        </w:rPr>
      </w:pPr>
    </w:p>
    <w:p w14:paraId="3ACD80F5" w14:textId="77777777" w:rsidR="00055927" w:rsidRPr="00055927" w:rsidRDefault="00055927" w:rsidP="00055927">
      <w:pPr>
        <w:spacing w:after="0" w:line="240" w:lineRule="auto"/>
        <w:rPr>
          <w:b/>
          <w:bCs/>
          <w:sz w:val="22"/>
          <w:szCs w:val="22"/>
        </w:rPr>
      </w:pPr>
      <w:r w:rsidRPr="00055927">
        <w:rPr>
          <w:b/>
          <w:bCs/>
          <w:sz w:val="22"/>
          <w:szCs w:val="22"/>
        </w:rPr>
        <w:t>PRESS RELEASE</w:t>
      </w:r>
    </w:p>
    <w:p w14:paraId="78D916D6" w14:textId="77777777" w:rsidR="00055927" w:rsidRPr="00055927" w:rsidRDefault="00055927" w:rsidP="00055927">
      <w:pPr>
        <w:spacing w:after="0" w:line="240" w:lineRule="auto"/>
        <w:rPr>
          <w:sz w:val="22"/>
          <w:szCs w:val="22"/>
          <w:u w:val="single"/>
        </w:rPr>
      </w:pPr>
      <w:r w:rsidRPr="00055927">
        <w:rPr>
          <w:sz w:val="22"/>
          <w:szCs w:val="22"/>
          <w:u w:val="single"/>
        </w:rPr>
        <w:t xml:space="preserve">For immediate release </w:t>
      </w:r>
    </w:p>
    <w:p w14:paraId="3B4DF5CC" w14:textId="77777777" w:rsidR="00055927" w:rsidRPr="00055927" w:rsidRDefault="00055927" w:rsidP="00055927">
      <w:pPr>
        <w:spacing w:after="0" w:line="240" w:lineRule="auto"/>
        <w:rPr>
          <w:sz w:val="22"/>
          <w:szCs w:val="22"/>
        </w:rPr>
      </w:pPr>
      <w:r w:rsidRPr="00055927">
        <w:rPr>
          <w:sz w:val="22"/>
          <w:szCs w:val="22"/>
        </w:rPr>
        <w:t>Contact: Laurie Hayes, Director of Communications</w:t>
      </w:r>
    </w:p>
    <w:p w14:paraId="38DB55DF" w14:textId="77777777" w:rsidR="00055927" w:rsidRPr="00055927" w:rsidRDefault="00055927" w:rsidP="00055927">
      <w:pPr>
        <w:spacing w:after="0" w:line="240" w:lineRule="auto"/>
        <w:rPr>
          <w:sz w:val="22"/>
          <w:szCs w:val="22"/>
        </w:rPr>
      </w:pPr>
      <w:r w:rsidRPr="00055927">
        <w:rPr>
          <w:sz w:val="22"/>
          <w:szCs w:val="22"/>
        </w:rPr>
        <w:t>lhayes@cityofbartow.net</w:t>
      </w:r>
    </w:p>
    <w:p w14:paraId="517A1FC8" w14:textId="77777777" w:rsidR="00055927" w:rsidRPr="00055927" w:rsidRDefault="00055927" w:rsidP="00055927">
      <w:pPr>
        <w:spacing w:after="0" w:line="240" w:lineRule="auto"/>
        <w:rPr>
          <w:sz w:val="22"/>
          <w:szCs w:val="22"/>
        </w:rPr>
      </w:pPr>
      <w:r w:rsidRPr="00055927">
        <w:rPr>
          <w:sz w:val="22"/>
          <w:szCs w:val="22"/>
        </w:rPr>
        <w:t>Office: 863.733.4642</w:t>
      </w:r>
    </w:p>
    <w:p w14:paraId="180CB5E6" w14:textId="2DEDF6EF" w:rsidR="00055927" w:rsidRDefault="00055927" w:rsidP="009A33ED">
      <w:pPr>
        <w:spacing w:after="0" w:line="240" w:lineRule="auto"/>
        <w:rPr>
          <w:sz w:val="22"/>
          <w:szCs w:val="22"/>
        </w:rPr>
      </w:pPr>
      <w:r w:rsidRPr="00055927">
        <w:rPr>
          <w:sz w:val="22"/>
          <w:szCs w:val="22"/>
        </w:rPr>
        <w:t>Cell: 863.378.7929</w:t>
      </w:r>
    </w:p>
    <w:p w14:paraId="78E3E8B5" w14:textId="77777777" w:rsidR="009A33ED" w:rsidRPr="009A33ED" w:rsidRDefault="009A33ED" w:rsidP="009A33ED">
      <w:pPr>
        <w:spacing w:after="0" w:line="240" w:lineRule="auto"/>
        <w:rPr>
          <w:sz w:val="12"/>
          <w:szCs w:val="12"/>
        </w:rPr>
      </w:pPr>
    </w:p>
    <w:p w14:paraId="3D0475E4" w14:textId="77777777" w:rsidR="00F31505" w:rsidRDefault="00F31505" w:rsidP="00E4197E">
      <w:pPr>
        <w:spacing w:after="0" w:line="259" w:lineRule="auto"/>
        <w:jc w:val="center"/>
        <w:rPr>
          <w:b/>
          <w:bCs/>
          <w:sz w:val="28"/>
          <w:szCs w:val="28"/>
        </w:rPr>
      </w:pPr>
    </w:p>
    <w:p w14:paraId="28B50CBE" w14:textId="1F7DED47" w:rsidR="00607C87" w:rsidRPr="00481FDA" w:rsidRDefault="00481FDA" w:rsidP="00E4197E">
      <w:pPr>
        <w:spacing w:after="0" w:line="259" w:lineRule="auto"/>
        <w:jc w:val="center"/>
        <w:rPr>
          <w:b/>
          <w:bCs/>
          <w:sz w:val="28"/>
          <w:szCs w:val="28"/>
        </w:rPr>
      </w:pPr>
      <w:r w:rsidRPr="00481FDA">
        <w:rPr>
          <w:b/>
          <w:bCs/>
          <w:sz w:val="28"/>
          <w:szCs w:val="28"/>
        </w:rPr>
        <w:t xml:space="preserve">Bartow Seeks to Connect with Residents through City “Speed Dating” </w:t>
      </w:r>
    </w:p>
    <w:p w14:paraId="2B0DEC68" w14:textId="17A65F01" w:rsidR="00055927" w:rsidRPr="001E26EF" w:rsidRDefault="00481FDA" w:rsidP="001E26EF">
      <w:pPr>
        <w:spacing w:line="259" w:lineRule="auto"/>
        <w:jc w:val="center"/>
        <w:rPr>
          <w:i/>
          <w:iCs/>
        </w:rPr>
      </w:pPr>
      <w:r>
        <w:rPr>
          <w:i/>
          <w:iCs/>
        </w:rPr>
        <w:t>Relationships Rather Than Romance Goal of Event</w:t>
      </w:r>
    </w:p>
    <w:p w14:paraId="35B297FF" w14:textId="77777777" w:rsidR="00F31505" w:rsidRDefault="00F31505" w:rsidP="00481FDA">
      <w:pPr>
        <w:spacing w:after="120"/>
        <w:rPr>
          <w:sz w:val="22"/>
          <w:szCs w:val="22"/>
        </w:rPr>
      </w:pPr>
    </w:p>
    <w:p w14:paraId="2768B548" w14:textId="1367F9C9" w:rsidR="00481FDA" w:rsidRPr="00481FDA" w:rsidRDefault="00055927" w:rsidP="00481FDA">
      <w:pPr>
        <w:spacing w:after="120"/>
        <w:rPr>
          <w:sz w:val="22"/>
          <w:szCs w:val="22"/>
        </w:rPr>
      </w:pPr>
      <w:r w:rsidRPr="009A33ED">
        <w:rPr>
          <w:sz w:val="22"/>
          <w:szCs w:val="22"/>
        </w:rPr>
        <w:t xml:space="preserve">(Bartow, FL – </w:t>
      </w:r>
      <w:r w:rsidR="00481FDA">
        <w:rPr>
          <w:sz w:val="22"/>
          <w:szCs w:val="22"/>
        </w:rPr>
        <w:t>Oct</w:t>
      </w:r>
      <w:r w:rsidR="00E4197E" w:rsidRPr="009A33ED">
        <w:rPr>
          <w:sz w:val="22"/>
          <w:szCs w:val="22"/>
        </w:rPr>
        <w:t>.</w:t>
      </w:r>
      <w:r w:rsidRPr="009A33ED">
        <w:rPr>
          <w:sz w:val="22"/>
          <w:szCs w:val="22"/>
        </w:rPr>
        <w:t xml:space="preserve"> </w:t>
      </w:r>
      <w:r w:rsidR="00481FDA">
        <w:rPr>
          <w:sz w:val="22"/>
          <w:szCs w:val="22"/>
        </w:rPr>
        <w:t>7</w:t>
      </w:r>
      <w:r w:rsidRPr="009A33ED">
        <w:rPr>
          <w:sz w:val="22"/>
          <w:szCs w:val="22"/>
        </w:rPr>
        <w:t xml:space="preserve">, 2025) </w:t>
      </w:r>
      <w:r w:rsidR="00481FDA" w:rsidRPr="00481FDA">
        <w:rPr>
          <w:sz w:val="22"/>
          <w:szCs w:val="22"/>
        </w:rPr>
        <w:t>In celebration of Florida City Week, the City of Bartow will host a “City Speed Dating” event on Tuesday, Oct. 21 from 6 to 7:30</w:t>
      </w:r>
      <w:r w:rsidR="00F31505">
        <w:rPr>
          <w:sz w:val="22"/>
          <w:szCs w:val="22"/>
        </w:rPr>
        <w:t xml:space="preserve"> </w:t>
      </w:r>
      <w:r w:rsidR="00481FDA" w:rsidRPr="00481FDA">
        <w:rPr>
          <w:sz w:val="22"/>
          <w:szCs w:val="22"/>
        </w:rPr>
        <w:t>pm at Front Page Brewery</w:t>
      </w:r>
      <w:r w:rsidR="00481FDA">
        <w:rPr>
          <w:sz w:val="22"/>
          <w:szCs w:val="22"/>
        </w:rPr>
        <w:t>, 190 S. Florida Ave</w:t>
      </w:r>
      <w:r w:rsidR="00481FDA" w:rsidRPr="00481FDA">
        <w:rPr>
          <w:sz w:val="22"/>
          <w:szCs w:val="22"/>
        </w:rPr>
        <w:t>. Rather than romance, the purpose of the gathering is to connect residents with information and build relationships between City leadership and the community in an informal setting.</w:t>
      </w:r>
    </w:p>
    <w:p w14:paraId="76FF4FF0" w14:textId="551B8E76" w:rsidR="00481FDA" w:rsidRPr="00481FDA" w:rsidRDefault="00481FDA" w:rsidP="00481FDA">
      <w:pPr>
        <w:spacing w:after="120"/>
        <w:rPr>
          <w:sz w:val="22"/>
          <w:szCs w:val="22"/>
        </w:rPr>
      </w:pPr>
      <w:r w:rsidRPr="00481FDA">
        <w:rPr>
          <w:sz w:val="22"/>
          <w:szCs w:val="22"/>
        </w:rPr>
        <w:t xml:space="preserve">In addition to City Manager Mike Herr, directors and managers from </w:t>
      </w:r>
      <w:r>
        <w:rPr>
          <w:sz w:val="22"/>
          <w:szCs w:val="22"/>
        </w:rPr>
        <w:t xml:space="preserve">various </w:t>
      </w:r>
      <w:r w:rsidRPr="00481FDA">
        <w:rPr>
          <w:sz w:val="22"/>
          <w:szCs w:val="22"/>
        </w:rPr>
        <w:t xml:space="preserve">departments will be on-hand to answer questions and share information one-on-one with attendees. Among the services represented will be Sanitation / Recycling, Water / Wastewater, Building and Planning, Code Enforcement, Electric, Parks &amp; Recreation, the Bartow Golf Course, the Bartow Public Library, the Community Redevelopment Agency, Public Works, Customer Service, Police, Fire and Human Resources. </w:t>
      </w:r>
    </w:p>
    <w:p w14:paraId="3BAAAC27" w14:textId="5DCCC307" w:rsidR="00481FDA" w:rsidRPr="00481FDA" w:rsidRDefault="00481FDA" w:rsidP="00481FDA">
      <w:pPr>
        <w:spacing w:after="120"/>
        <w:rPr>
          <w:sz w:val="22"/>
          <w:szCs w:val="22"/>
        </w:rPr>
      </w:pPr>
      <w:r w:rsidRPr="00481FDA">
        <w:rPr>
          <w:sz w:val="22"/>
          <w:szCs w:val="22"/>
        </w:rPr>
        <w:t xml:space="preserve">While The Front Page will not be open for food or beverage sales, light refreshments will be available. In addition, attendees will receive a raffle ticket for each city representative with whom they interact. Prizes include gift certificates and merchandise </w:t>
      </w:r>
      <w:r w:rsidR="00D601E0">
        <w:rPr>
          <w:sz w:val="22"/>
          <w:szCs w:val="22"/>
        </w:rPr>
        <w:t>from</w:t>
      </w:r>
      <w:r w:rsidRPr="00481FDA">
        <w:rPr>
          <w:sz w:val="22"/>
          <w:szCs w:val="22"/>
        </w:rPr>
        <w:t xml:space="preserve"> by local businesses. The drawing will be held at the </w:t>
      </w:r>
      <w:proofErr w:type="gramStart"/>
      <w:r w:rsidRPr="00481FDA">
        <w:rPr>
          <w:sz w:val="22"/>
          <w:szCs w:val="22"/>
        </w:rPr>
        <w:t>conclusion</w:t>
      </w:r>
      <w:proofErr w:type="gramEnd"/>
      <w:r w:rsidRPr="00481FDA">
        <w:rPr>
          <w:sz w:val="22"/>
          <w:szCs w:val="22"/>
        </w:rPr>
        <w:t xml:space="preserve"> of the event, but participants do not need to be present to win. City departments also will offer small giveaways.</w:t>
      </w:r>
    </w:p>
    <w:p w14:paraId="1D9B1D13" w14:textId="77777777" w:rsidR="00481FDA" w:rsidRPr="00481FDA" w:rsidRDefault="00481FDA" w:rsidP="00481FDA">
      <w:pPr>
        <w:spacing w:after="120"/>
        <w:rPr>
          <w:sz w:val="22"/>
          <w:szCs w:val="22"/>
        </w:rPr>
      </w:pPr>
      <w:r w:rsidRPr="00481FDA">
        <w:rPr>
          <w:sz w:val="22"/>
          <w:szCs w:val="22"/>
        </w:rPr>
        <w:t>As in actual speed dating, conversations are meant to be civil, not confrontational. Participants are encouraged to come prepared with questions about City services or governance - or just an interest in the process. Some questions may require follow-up.</w:t>
      </w:r>
    </w:p>
    <w:p w14:paraId="59166F8A" w14:textId="290AEE31" w:rsidR="00481FDA" w:rsidRPr="00481FDA" w:rsidRDefault="00F31505" w:rsidP="00F31505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-more-</w:t>
      </w:r>
    </w:p>
    <w:p w14:paraId="62B731A0" w14:textId="23608C5E" w:rsidR="00481FDA" w:rsidRPr="00481FDA" w:rsidRDefault="00481FDA" w:rsidP="00481FDA">
      <w:pPr>
        <w:spacing w:after="120"/>
        <w:rPr>
          <w:b/>
          <w:bCs/>
          <w:sz w:val="22"/>
          <w:szCs w:val="22"/>
        </w:rPr>
      </w:pPr>
      <w:r w:rsidRPr="00481FDA">
        <w:rPr>
          <w:b/>
          <w:bCs/>
          <w:sz w:val="22"/>
          <w:szCs w:val="22"/>
        </w:rPr>
        <w:lastRenderedPageBreak/>
        <w:t>Florida City Week</w:t>
      </w:r>
    </w:p>
    <w:p w14:paraId="28F7AB28" w14:textId="77777777" w:rsidR="00481FDA" w:rsidRPr="00481FDA" w:rsidRDefault="00481FDA" w:rsidP="00481FDA">
      <w:pPr>
        <w:spacing w:after="120"/>
        <w:rPr>
          <w:sz w:val="22"/>
          <w:szCs w:val="22"/>
        </w:rPr>
      </w:pPr>
      <w:r w:rsidRPr="00481FDA">
        <w:rPr>
          <w:sz w:val="22"/>
          <w:szCs w:val="22"/>
        </w:rPr>
        <w:t>Held annually in October, Florida City Week is a weeklong event spearheaded by the Florida League of Cities that encourages the state’s cities to celebrate, showcase, and engage citizens in the work of municipal government.</w:t>
      </w:r>
    </w:p>
    <w:p w14:paraId="236B8B46" w14:textId="4394FFD1" w:rsidR="00E4197E" w:rsidRPr="009A33ED" w:rsidRDefault="00481FDA" w:rsidP="00481FDA">
      <w:pPr>
        <w:spacing w:after="120"/>
        <w:rPr>
          <w:sz w:val="22"/>
          <w:szCs w:val="22"/>
        </w:rPr>
      </w:pPr>
      <w:r w:rsidRPr="00481FDA">
        <w:rPr>
          <w:sz w:val="22"/>
          <w:szCs w:val="22"/>
        </w:rPr>
        <w:t>The City of Bartow also will host Bartow High School Government students in the Commission Chambers at City Hall on Wednesday, Oct. 22 at 9:30am</w:t>
      </w:r>
      <w:r>
        <w:rPr>
          <w:sz w:val="22"/>
          <w:szCs w:val="22"/>
        </w:rPr>
        <w:t xml:space="preserve"> as part of the observance</w:t>
      </w:r>
      <w:r w:rsidRPr="00481FDA">
        <w:rPr>
          <w:sz w:val="22"/>
          <w:szCs w:val="22"/>
        </w:rPr>
        <w:t xml:space="preserve">. After a welcome from Mayor Tanya Tucker, the students will hear about City history from Myrtice Young </w:t>
      </w:r>
      <w:r>
        <w:rPr>
          <w:sz w:val="22"/>
          <w:szCs w:val="22"/>
        </w:rPr>
        <w:t>with</w:t>
      </w:r>
      <w:r w:rsidRPr="00481FDA">
        <w:rPr>
          <w:sz w:val="22"/>
          <w:szCs w:val="22"/>
        </w:rPr>
        <w:t xml:space="preserve"> the Polk County History Center, learn about voter registration from Randy Barnes of the Polk County Voters League and participate in a mock Commission meeting led by City Attorney Sean Parker.</w:t>
      </w:r>
    </w:p>
    <w:p w14:paraId="29EAB3DF" w14:textId="197092DE" w:rsidR="00055927" w:rsidRPr="009A33ED" w:rsidRDefault="00055927" w:rsidP="009A33ED">
      <w:pPr>
        <w:spacing w:after="120"/>
        <w:jc w:val="center"/>
        <w:rPr>
          <w:sz w:val="22"/>
          <w:szCs w:val="22"/>
        </w:rPr>
      </w:pPr>
      <w:r w:rsidRPr="009A33ED">
        <w:rPr>
          <w:sz w:val="22"/>
          <w:szCs w:val="22"/>
        </w:rPr>
        <w:t>###</w:t>
      </w:r>
    </w:p>
    <w:p w14:paraId="522EB675" w14:textId="458F34C7" w:rsidR="00E94621" w:rsidRDefault="00E94621" w:rsidP="00AA4982"/>
    <w:sectPr w:rsidR="00E94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9E0D" w14:textId="77777777" w:rsidR="00F31505" w:rsidRDefault="00F31505" w:rsidP="00F31505">
      <w:pPr>
        <w:spacing w:after="0" w:line="240" w:lineRule="auto"/>
      </w:pPr>
      <w:r>
        <w:separator/>
      </w:r>
    </w:p>
  </w:endnote>
  <w:endnote w:type="continuationSeparator" w:id="0">
    <w:p w14:paraId="6A5C36B7" w14:textId="77777777" w:rsidR="00F31505" w:rsidRDefault="00F31505" w:rsidP="00F3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D2C7" w14:textId="77777777" w:rsidR="00F31505" w:rsidRDefault="00F31505" w:rsidP="00F31505">
      <w:pPr>
        <w:spacing w:after="0" w:line="240" w:lineRule="auto"/>
      </w:pPr>
      <w:r>
        <w:separator/>
      </w:r>
    </w:p>
  </w:footnote>
  <w:footnote w:type="continuationSeparator" w:id="0">
    <w:p w14:paraId="1964C207" w14:textId="77777777" w:rsidR="00F31505" w:rsidRDefault="00F31505" w:rsidP="00F3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0DA"/>
    <w:multiLevelType w:val="hybridMultilevel"/>
    <w:tmpl w:val="774035CE"/>
    <w:lvl w:ilvl="0" w:tplc="2D1CD95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303B1"/>
    <w:multiLevelType w:val="hybridMultilevel"/>
    <w:tmpl w:val="97E24746"/>
    <w:lvl w:ilvl="0" w:tplc="2D1CD956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CE71DC"/>
    <w:multiLevelType w:val="hybridMultilevel"/>
    <w:tmpl w:val="3796CF90"/>
    <w:lvl w:ilvl="0" w:tplc="FFFFFFFF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D1CD956"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D208BB"/>
    <w:multiLevelType w:val="hybridMultilevel"/>
    <w:tmpl w:val="F79CA022"/>
    <w:lvl w:ilvl="0" w:tplc="25A21A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B705F"/>
    <w:multiLevelType w:val="hybridMultilevel"/>
    <w:tmpl w:val="DB54D460"/>
    <w:lvl w:ilvl="0" w:tplc="BE0A274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F67B57"/>
    <w:multiLevelType w:val="hybridMultilevel"/>
    <w:tmpl w:val="DD6CFC06"/>
    <w:lvl w:ilvl="0" w:tplc="66DC9AD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9533062">
    <w:abstractNumId w:val="3"/>
  </w:num>
  <w:num w:numId="2" w16cid:durableId="1359625854">
    <w:abstractNumId w:val="5"/>
  </w:num>
  <w:num w:numId="3" w16cid:durableId="1828979337">
    <w:abstractNumId w:val="4"/>
  </w:num>
  <w:num w:numId="4" w16cid:durableId="45302281">
    <w:abstractNumId w:val="0"/>
  </w:num>
  <w:num w:numId="5" w16cid:durableId="836385025">
    <w:abstractNumId w:val="1"/>
  </w:num>
  <w:num w:numId="6" w16cid:durableId="1703895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82"/>
    <w:rsid w:val="00055927"/>
    <w:rsid w:val="00061C27"/>
    <w:rsid w:val="00071807"/>
    <w:rsid w:val="001521DD"/>
    <w:rsid w:val="001E26EF"/>
    <w:rsid w:val="00481FDA"/>
    <w:rsid w:val="004B2535"/>
    <w:rsid w:val="00607C87"/>
    <w:rsid w:val="00702A24"/>
    <w:rsid w:val="00793916"/>
    <w:rsid w:val="007F7C5D"/>
    <w:rsid w:val="008153DF"/>
    <w:rsid w:val="00864D58"/>
    <w:rsid w:val="00876529"/>
    <w:rsid w:val="008F1B50"/>
    <w:rsid w:val="009A33ED"/>
    <w:rsid w:val="00A26CE5"/>
    <w:rsid w:val="00AA4982"/>
    <w:rsid w:val="00BF1CCF"/>
    <w:rsid w:val="00C854ED"/>
    <w:rsid w:val="00CB1DAD"/>
    <w:rsid w:val="00D601E0"/>
    <w:rsid w:val="00E25C07"/>
    <w:rsid w:val="00E4197E"/>
    <w:rsid w:val="00E94621"/>
    <w:rsid w:val="00EA4D2A"/>
    <w:rsid w:val="00F31505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4FFA"/>
  <w15:chartTrackingRefBased/>
  <w15:docId w15:val="{9F0BE436-2F18-4B03-A3B4-26344359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9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1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505"/>
  </w:style>
  <w:style w:type="paragraph" w:styleId="Footer">
    <w:name w:val="footer"/>
    <w:basedOn w:val="Normal"/>
    <w:link w:val="FooterChar"/>
    <w:uiPriority w:val="99"/>
    <w:unhideWhenUsed/>
    <w:rsid w:val="00F3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Hayes</dc:creator>
  <cp:keywords/>
  <dc:description/>
  <cp:lastModifiedBy>Laurie Hayes</cp:lastModifiedBy>
  <cp:revision>3</cp:revision>
  <dcterms:created xsi:type="dcterms:W3CDTF">2025-10-07T15:39:00Z</dcterms:created>
  <dcterms:modified xsi:type="dcterms:W3CDTF">2025-10-07T18:16:00Z</dcterms:modified>
</cp:coreProperties>
</file>