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F0C8" w14:textId="23C9E631" w:rsidR="003E1E05" w:rsidRDefault="00275359" w:rsidP="007F73C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390B00F" wp14:editId="08D58E4B">
            <wp:extent cx="1171253" cy="1371600"/>
            <wp:effectExtent l="0" t="0" r="0" b="0"/>
            <wp:docPr id="1370415387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15387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25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2CBC6" w14:textId="54C47AB2" w:rsidR="007F73C0" w:rsidRPr="007F73C0" w:rsidRDefault="007F73C0" w:rsidP="00994EEA">
      <w:pPr>
        <w:spacing w:after="0" w:line="240" w:lineRule="auto"/>
        <w:contextualSpacing/>
        <w:jc w:val="center"/>
        <w:rPr>
          <w:b/>
          <w:bCs/>
          <w:sz w:val="36"/>
          <w:szCs w:val="36"/>
        </w:rPr>
      </w:pPr>
      <w:r w:rsidRPr="007F73C0">
        <w:rPr>
          <w:b/>
          <w:bCs/>
          <w:sz w:val="36"/>
          <w:szCs w:val="36"/>
        </w:rPr>
        <w:t>CITY OF BARTOW</w:t>
      </w:r>
    </w:p>
    <w:p w14:paraId="5AB0207F" w14:textId="7DDF8E03" w:rsidR="007F73C0" w:rsidRDefault="007F73C0" w:rsidP="00994EEA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450 N Wilson Ave.</w:t>
      </w:r>
    </w:p>
    <w:p w14:paraId="0457F5E4" w14:textId="0FB2ED7D" w:rsidR="007F73C0" w:rsidRDefault="007F73C0" w:rsidP="00994EEA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Bartow, FL  33830</w:t>
      </w:r>
    </w:p>
    <w:p w14:paraId="5E4D99A4" w14:textId="78F12A07" w:rsidR="00994EEA" w:rsidRDefault="00994EEA" w:rsidP="00994EEA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CityofBartow.net</w:t>
      </w:r>
    </w:p>
    <w:p w14:paraId="4027D459" w14:textId="77777777" w:rsidR="007F73C0" w:rsidRDefault="007F73C0" w:rsidP="007F73C0">
      <w:pPr>
        <w:spacing w:after="0"/>
        <w:rPr>
          <w:b/>
          <w:bCs/>
        </w:rPr>
      </w:pPr>
    </w:p>
    <w:p w14:paraId="6172C5B7" w14:textId="4F105208" w:rsidR="007F73C0" w:rsidRPr="007F73C0" w:rsidRDefault="007F73C0" w:rsidP="003E1E05">
      <w:pPr>
        <w:spacing w:after="0" w:line="240" w:lineRule="auto"/>
        <w:rPr>
          <w:b/>
          <w:bCs/>
        </w:rPr>
      </w:pPr>
      <w:r w:rsidRPr="007F73C0">
        <w:rPr>
          <w:b/>
          <w:bCs/>
        </w:rPr>
        <w:t>PRESS RELEASE</w:t>
      </w:r>
    </w:p>
    <w:p w14:paraId="0B17EB8E" w14:textId="77777777" w:rsidR="007F73C0" w:rsidRPr="007F73C0" w:rsidRDefault="007F73C0" w:rsidP="003E1E05">
      <w:pPr>
        <w:spacing w:after="0" w:line="240" w:lineRule="auto"/>
        <w:rPr>
          <w:u w:val="single"/>
        </w:rPr>
      </w:pPr>
      <w:r w:rsidRPr="007F73C0">
        <w:rPr>
          <w:u w:val="single"/>
        </w:rPr>
        <w:t>For immediate release</w:t>
      </w:r>
    </w:p>
    <w:p w14:paraId="2FB4538B" w14:textId="77777777" w:rsidR="007F73C0" w:rsidRPr="007F73C0" w:rsidRDefault="007F73C0" w:rsidP="003E1E05">
      <w:pPr>
        <w:spacing w:after="0" w:line="240" w:lineRule="auto"/>
      </w:pPr>
      <w:r w:rsidRPr="007F73C0">
        <w:t>Contact:  Laurie Hayes, Director of Communications</w:t>
      </w:r>
    </w:p>
    <w:p w14:paraId="33F5D4BD" w14:textId="77777777" w:rsidR="007F73C0" w:rsidRPr="007F73C0" w:rsidRDefault="007F73C0" w:rsidP="003E1E05">
      <w:pPr>
        <w:spacing w:after="0" w:line="240" w:lineRule="auto"/>
      </w:pPr>
      <w:r w:rsidRPr="007F73C0">
        <w:t>City of Bartow</w:t>
      </w:r>
    </w:p>
    <w:p w14:paraId="78EF16F2" w14:textId="77777777" w:rsidR="007F73C0" w:rsidRPr="007F73C0" w:rsidRDefault="007F73C0" w:rsidP="003E1E05">
      <w:pPr>
        <w:spacing w:after="0" w:line="240" w:lineRule="auto"/>
      </w:pPr>
      <w:r w:rsidRPr="007F73C0">
        <w:t>lhayes@cityofbartow.net</w:t>
      </w:r>
    </w:p>
    <w:p w14:paraId="07503C47" w14:textId="77777777" w:rsidR="007F73C0" w:rsidRPr="00EE0996" w:rsidRDefault="007F73C0" w:rsidP="003E1E05">
      <w:pPr>
        <w:spacing w:after="0" w:line="240" w:lineRule="auto"/>
      </w:pPr>
      <w:r w:rsidRPr="00EE0996">
        <w:t>Office:  863.534.0100, ext. 1205</w:t>
      </w:r>
    </w:p>
    <w:p w14:paraId="0225F044" w14:textId="743CD0D0" w:rsidR="007F73C0" w:rsidRPr="00EE0996" w:rsidRDefault="007F73C0" w:rsidP="003E1E05">
      <w:pPr>
        <w:spacing w:after="0" w:line="240" w:lineRule="auto"/>
      </w:pPr>
      <w:r w:rsidRPr="00EE0996">
        <w:t xml:space="preserve">Cell:  </w:t>
      </w:r>
      <w:r w:rsidR="007219B6">
        <w:t>863</w:t>
      </w:r>
      <w:r w:rsidRPr="00EE0996">
        <w:t>.</w:t>
      </w:r>
      <w:r w:rsidR="007219B6">
        <w:t>378</w:t>
      </w:r>
      <w:r w:rsidRPr="00EE0996">
        <w:t>.</w:t>
      </w:r>
      <w:r w:rsidR="007219B6">
        <w:t>7929</w:t>
      </w:r>
    </w:p>
    <w:p w14:paraId="35CF5868" w14:textId="77777777" w:rsidR="007F73C0" w:rsidRPr="00EE0996" w:rsidRDefault="007F73C0" w:rsidP="007F73C0">
      <w:pPr>
        <w:spacing w:after="0"/>
        <w:rPr>
          <w:sz w:val="16"/>
          <w:szCs w:val="16"/>
        </w:rPr>
      </w:pPr>
    </w:p>
    <w:p w14:paraId="012E348E" w14:textId="77777777" w:rsidR="00794075" w:rsidRPr="0048459C" w:rsidRDefault="00794075" w:rsidP="00794075">
      <w:pPr>
        <w:spacing w:after="4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Bartow City Manager Mike Herr</w:t>
      </w:r>
      <w:r w:rsidRPr="0048459C">
        <w:rPr>
          <w:b/>
          <w:bCs/>
          <w:sz w:val="36"/>
          <w:szCs w:val="36"/>
        </w:rPr>
        <w:t xml:space="preserve"> Honored with</w:t>
      </w:r>
    </w:p>
    <w:p w14:paraId="64A2D625" w14:textId="77777777" w:rsidR="00794075" w:rsidRDefault="00794075" w:rsidP="00794075">
      <w:pPr>
        <w:spacing w:after="40" w:line="240" w:lineRule="auto"/>
        <w:jc w:val="center"/>
        <w:rPr>
          <w:b/>
          <w:bCs/>
          <w:color w:val="000000"/>
          <w:sz w:val="34"/>
          <w:szCs w:val="34"/>
        </w:rPr>
      </w:pPr>
      <w:r w:rsidRPr="0048459C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4</w:t>
      </w:r>
      <w:r w:rsidRPr="0048459C">
        <w:rPr>
          <w:b/>
          <w:bCs/>
          <w:sz w:val="36"/>
          <w:szCs w:val="36"/>
        </w:rPr>
        <w:t xml:space="preserve"> Home Rule Hero Award</w:t>
      </w:r>
    </w:p>
    <w:p w14:paraId="129952EA" w14:textId="5649BFA0" w:rsidR="00794075" w:rsidRPr="00DC4CB4" w:rsidRDefault="00794075" w:rsidP="00DC4CB4">
      <w:pPr>
        <w:spacing w:after="120" w:line="240" w:lineRule="auto"/>
        <w:jc w:val="center"/>
        <w:rPr>
          <w:b/>
          <w:bCs/>
          <w:sz w:val="36"/>
          <w:szCs w:val="36"/>
        </w:rPr>
      </w:pPr>
      <w:r>
        <w:rPr>
          <w:i/>
          <w:sz w:val="24"/>
        </w:rPr>
        <w:t>Herr</w:t>
      </w:r>
      <w:r w:rsidRPr="0048459C">
        <w:rPr>
          <w:i/>
          <w:sz w:val="24"/>
        </w:rPr>
        <w:t xml:space="preserve"> recognized for advocacy efforts during the 202</w:t>
      </w:r>
      <w:r>
        <w:rPr>
          <w:i/>
          <w:sz w:val="24"/>
        </w:rPr>
        <w:t>4</w:t>
      </w:r>
      <w:r w:rsidRPr="0048459C">
        <w:rPr>
          <w:i/>
          <w:sz w:val="24"/>
        </w:rPr>
        <w:t xml:space="preserve"> </w:t>
      </w:r>
      <w:r>
        <w:rPr>
          <w:i/>
          <w:sz w:val="24"/>
        </w:rPr>
        <w:t>L</w:t>
      </w:r>
      <w:r w:rsidRPr="0048459C">
        <w:rPr>
          <w:i/>
          <w:sz w:val="24"/>
        </w:rPr>
        <w:t xml:space="preserve">egislative </w:t>
      </w:r>
      <w:r>
        <w:rPr>
          <w:i/>
          <w:sz w:val="24"/>
        </w:rPr>
        <w:t>S</w:t>
      </w:r>
      <w:r w:rsidRPr="0048459C">
        <w:rPr>
          <w:i/>
          <w:sz w:val="24"/>
        </w:rPr>
        <w:t>ession</w:t>
      </w:r>
    </w:p>
    <w:p w14:paraId="0E5D0720" w14:textId="1B4A9CFB" w:rsidR="00794075" w:rsidRDefault="00DC4CB4" w:rsidP="00794075">
      <w:pPr>
        <w:jc w:val="both"/>
        <w:rPr>
          <w:color w:val="000000"/>
        </w:rPr>
      </w:pPr>
      <w:r>
        <w:t xml:space="preserve">(March 15, 2024 – Bartow, </w:t>
      </w:r>
      <w:proofErr w:type="gramStart"/>
      <w:r>
        <w:t xml:space="preserve">FL)  </w:t>
      </w:r>
      <w:r w:rsidR="00794075">
        <w:t>Bartow</w:t>
      </w:r>
      <w:proofErr w:type="gramEnd"/>
      <w:r w:rsidR="00794075">
        <w:t xml:space="preserve"> City Manager Mike Herr has been awarded </w:t>
      </w:r>
      <w:r w:rsidR="00794075" w:rsidRPr="00153430">
        <w:rPr>
          <w:color w:val="000000"/>
        </w:rPr>
        <w:t>a 202</w:t>
      </w:r>
      <w:r w:rsidR="00794075">
        <w:rPr>
          <w:color w:val="000000"/>
        </w:rPr>
        <w:t>4</w:t>
      </w:r>
      <w:r w:rsidR="00794075" w:rsidRPr="00153430">
        <w:rPr>
          <w:color w:val="000000"/>
        </w:rPr>
        <w:t xml:space="preserve"> Home Rule Hero Award </w:t>
      </w:r>
      <w:r w:rsidR="00794075">
        <w:rPr>
          <w:color w:val="000000"/>
        </w:rPr>
        <w:t>from</w:t>
      </w:r>
      <w:r w:rsidR="00794075">
        <w:t xml:space="preserve"> the </w:t>
      </w:r>
      <w:r w:rsidR="00794075" w:rsidRPr="00ED53D5">
        <w:t>Florida League of Cities</w:t>
      </w:r>
      <w:r w:rsidR="00794075">
        <w:rPr>
          <w:b/>
          <w:bCs/>
        </w:rPr>
        <w:t xml:space="preserve"> </w:t>
      </w:r>
      <w:r w:rsidR="00794075" w:rsidRPr="00122ACB">
        <w:t>(FLC)</w:t>
      </w:r>
      <w:r w:rsidR="00794075">
        <w:t xml:space="preserve"> </w:t>
      </w:r>
      <w:r w:rsidR="00794075" w:rsidRPr="00153430">
        <w:rPr>
          <w:color w:val="000000"/>
        </w:rPr>
        <w:t xml:space="preserve">for </w:t>
      </w:r>
      <w:r w:rsidR="00794075">
        <w:rPr>
          <w:color w:val="000000"/>
        </w:rPr>
        <w:t>his</w:t>
      </w:r>
      <w:r w:rsidR="00794075" w:rsidRPr="00153430">
        <w:rPr>
          <w:color w:val="000000"/>
        </w:rPr>
        <w:t xml:space="preserve"> hard work and advocacy during the 202</w:t>
      </w:r>
      <w:r w:rsidR="00794075">
        <w:rPr>
          <w:color w:val="000000"/>
        </w:rPr>
        <w:t>4</w:t>
      </w:r>
      <w:r w:rsidR="00794075" w:rsidRPr="00153430">
        <w:rPr>
          <w:color w:val="000000"/>
        </w:rPr>
        <w:t xml:space="preserve"> Legislative Session</w:t>
      </w:r>
      <w:r w:rsidR="00794075">
        <w:t>. FLC,</w:t>
      </w:r>
      <w:r w:rsidR="00794075">
        <w:rPr>
          <w:color w:val="000000"/>
        </w:rPr>
        <w:t xml:space="preserve"> the united voice for Florida’s municipal governments</w:t>
      </w:r>
      <w:r>
        <w:rPr>
          <w:color w:val="000000"/>
        </w:rPr>
        <w:t>,</w:t>
      </w:r>
      <w:r w:rsidR="00794075">
        <w:rPr>
          <w:color w:val="000000"/>
        </w:rPr>
        <w:t xml:space="preserve"> recognized Herr for his efforts</w:t>
      </w:r>
      <w:r w:rsidR="00794075" w:rsidRPr="00153430">
        <w:rPr>
          <w:color w:val="000000"/>
        </w:rPr>
        <w:t xml:space="preserve"> throughout session to promote local voices making local choices, protect the Home Rule powers of Florida’s municipalities and advance the League’s legislative agenda.</w:t>
      </w:r>
    </w:p>
    <w:p w14:paraId="37C335E3" w14:textId="25A780CA" w:rsidR="00794075" w:rsidRPr="00794075" w:rsidRDefault="00794075" w:rsidP="00794075">
      <w:pPr>
        <w:jc w:val="both"/>
        <w:rPr>
          <w:color w:val="000000"/>
        </w:rPr>
      </w:pPr>
      <w:r>
        <w:rPr>
          <w:color w:val="000000"/>
        </w:rPr>
        <w:t>“</w:t>
      </w:r>
      <w:r w:rsidRPr="007B1925">
        <w:rPr>
          <w:color w:val="000000"/>
        </w:rPr>
        <w:t>The dedication and effort of these local officials</w:t>
      </w:r>
      <w:r>
        <w:rPr>
          <w:color w:val="000000"/>
        </w:rPr>
        <w:t xml:space="preserve"> who tirelessly advocated for local decision</w:t>
      </w:r>
      <w:r w:rsidR="003C6E0A">
        <w:rPr>
          <w:color w:val="000000"/>
        </w:rPr>
        <w:t xml:space="preserve"> </w:t>
      </w:r>
      <w:r>
        <w:rPr>
          <w:color w:val="000000"/>
        </w:rPr>
        <w:t>making was a difference</w:t>
      </w:r>
      <w:r w:rsidR="003C6E0A">
        <w:rPr>
          <w:color w:val="000000"/>
        </w:rPr>
        <w:t xml:space="preserve"> </w:t>
      </w:r>
      <w:r>
        <w:rPr>
          <w:color w:val="000000"/>
        </w:rPr>
        <w:t>maker this legislative session,”</w:t>
      </w:r>
      <w:r w:rsidRPr="007B1925">
        <w:rPr>
          <w:color w:val="000000"/>
        </w:rPr>
        <w:t xml:space="preserve"> </w:t>
      </w:r>
      <w:r>
        <w:rPr>
          <w:color w:val="000000"/>
        </w:rPr>
        <w:t xml:space="preserve">said </w:t>
      </w:r>
      <w:r w:rsidRPr="00ED53D5">
        <w:rPr>
          <w:color w:val="000000"/>
        </w:rPr>
        <w:t>FLC Chief of Legislative Affairs Casey Cook</w:t>
      </w:r>
      <w:r>
        <w:rPr>
          <w:color w:val="000000"/>
        </w:rPr>
        <w:t>. “</w:t>
      </w:r>
      <w:r w:rsidRPr="007B1925">
        <w:rPr>
          <w:color w:val="000000"/>
        </w:rPr>
        <w:t>On behalf of the League and its legislative team, we’re proud to recognize each of them and thank them for their service.”</w:t>
      </w:r>
    </w:p>
    <w:p w14:paraId="5D76932D" w14:textId="4839525F" w:rsidR="00794075" w:rsidRDefault="00794075" w:rsidP="00794075">
      <w:pPr>
        <w:jc w:val="both"/>
        <w:rPr>
          <w:bCs/>
          <w:color w:val="000000"/>
          <w:szCs w:val="18"/>
        </w:rPr>
      </w:pPr>
      <w:r w:rsidRPr="004E1276">
        <w:rPr>
          <w:bCs/>
          <w:color w:val="000000"/>
          <w:szCs w:val="18"/>
        </w:rPr>
        <w:t xml:space="preserve">Home Rule is the ability </w:t>
      </w:r>
      <w:r>
        <w:rPr>
          <w:bCs/>
          <w:color w:val="000000"/>
          <w:szCs w:val="18"/>
        </w:rPr>
        <w:t>for</w:t>
      </w:r>
      <w:r w:rsidRPr="004E1276">
        <w:rPr>
          <w:bCs/>
          <w:color w:val="000000"/>
          <w:szCs w:val="18"/>
        </w:rPr>
        <w:t xml:space="preserve"> a city to address local problems with local solutions with minimal state interference. Home Rule Hero Award recipients are local government officials, both elected and non</w:t>
      </w:r>
      <w:r w:rsidR="003C6E0A">
        <w:rPr>
          <w:bCs/>
          <w:color w:val="000000"/>
          <w:szCs w:val="18"/>
        </w:rPr>
        <w:t>-</w:t>
      </w:r>
      <w:r w:rsidRPr="004E1276">
        <w:rPr>
          <w:bCs/>
          <w:color w:val="000000"/>
          <w:szCs w:val="18"/>
        </w:rPr>
        <w:t xml:space="preserve">elected, who consistently responded to the League’s request to reach out to members of the </w:t>
      </w:r>
      <w:r>
        <w:rPr>
          <w:bCs/>
          <w:color w:val="000000"/>
          <w:szCs w:val="18"/>
        </w:rPr>
        <w:t>L</w:t>
      </w:r>
      <w:r w:rsidRPr="004E1276">
        <w:rPr>
          <w:bCs/>
          <w:color w:val="000000"/>
          <w:szCs w:val="18"/>
        </w:rPr>
        <w:t>egislature and help give a local perspective on an issue.</w:t>
      </w:r>
    </w:p>
    <w:p w14:paraId="3E4477CD" w14:textId="77777777" w:rsidR="00DC4CB4" w:rsidRDefault="00DC4CB4" w:rsidP="00DC4CB4">
      <w:pPr>
        <w:spacing w:after="0" w:line="240" w:lineRule="auto"/>
        <w:jc w:val="both"/>
        <w:rPr>
          <w:bCs/>
          <w:color w:val="000000"/>
          <w:szCs w:val="18"/>
        </w:rPr>
      </w:pPr>
      <w:r w:rsidRPr="00ED53D5">
        <w:rPr>
          <w:bCs/>
          <w:color w:val="000000"/>
          <w:szCs w:val="18"/>
        </w:rPr>
        <w:t xml:space="preserve">“I </w:t>
      </w:r>
      <w:r>
        <w:rPr>
          <w:bCs/>
          <w:color w:val="000000"/>
          <w:szCs w:val="18"/>
        </w:rPr>
        <w:t>am honored to be chosen as a Home Rule Hero,” said Herr. “</w:t>
      </w:r>
      <w:r w:rsidRPr="00ED53D5">
        <w:rPr>
          <w:bCs/>
          <w:color w:val="000000"/>
          <w:szCs w:val="18"/>
        </w:rPr>
        <w:t xml:space="preserve">I have long been a champion of Home Rule in </w:t>
      </w:r>
      <w:r>
        <w:rPr>
          <w:bCs/>
          <w:color w:val="000000"/>
          <w:szCs w:val="18"/>
        </w:rPr>
        <w:t xml:space="preserve">Florida and look forward to </w:t>
      </w:r>
      <w:r w:rsidRPr="00ED53D5">
        <w:rPr>
          <w:bCs/>
          <w:color w:val="000000"/>
          <w:szCs w:val="18"/>
        </w:rPr>
        <w:t>work</w:t>
      </w:r>
      <w:r>
        <w:rPr>
          <w:bCs/>
          <w:color w:val="000000"/>
          <w:szCs w:val="18"/>
        </w:rPr>
        <w:t xml:space="preserve">ing </w:t>
      </w:r>
      <w:r w:rsidRPr="00ED53D5">
        <w:rPr>
          <w:bCs/>
          <w:color w:val="000000"/>
          <w:szCs w:val="18"/>
        </w:rPr>
        <w:t>with our state and federal representatives</w:t>
      </w:r>
      <w:r>
        <w:rPr>
          <w:bCs/>
          <w:color w:val="000000"/>
          <w:szCs w:val="18"/>
        </w:rPr>
        <w:t xml:space="preserve"> in upcoming sessions</w:t>
      </w:r>
      <w:r w:rsidRPr="00ED53D5">
        <w:rPr>
          <w:bCs/>
          <w:color w:val="000000"/>
          <w:szCs w:val="18"/>
        </w:rPr>
        <w:t xml:space="preserve"> to ensure that local self-government continues to thrive</w:t>
      </w:r>
      <w:r>
        <w:rPr>
          <w:bCs/>
          <w:color w:val="000000"/>
          <w:szCs w:val="18"/>
        </w:rPr>
        <w:t xml:space="preserve"> here</w:t>
      </w:r>
      <w:r w:rsidRPr="00ED53D5">
        <w:rPr>
          <w:bCs/>
          <w:color w:val="000000"/>
          <w:szCs w:val="18"/>
        </w:rPr>
        <w:t>.”</w:t>
      </w:r>
    </w:p>
    <w:p w14:paraId="351B5259" w14:textId="77777777" w:rsidR="00DC4CB4" w:rsidRPr="00DC4CB4" w:rsidRDefault="00DC4CB4" w:rsidP="00DC4CB4">
      <w:pPr>
        <w:spacing w:after="0" w:line="240" w:lineRule="auto"/>
        <w:jc w:val="both"/>
        <w:rPr>
          <w:bCs/>
          <w:color w:val="000000"/>
          <w:sz w:val="10"/>
          <w:szCs w:val="10"/>
        </w:rPr>
      </w:pPr>
    </w:p>
    <w:p w14:paraId="7553EFBC" w14:textId="765E8775" w:rsidR="00794075" w:rsidRPr="00ED53D5" w:rsidRDefault="00794075" w:rsidP="00DC4CB4">
      <w:pPr>
        <w:spacing w:after="0" w:line="240" w:lineRule="auto"/>
        <w:jc w:val="both"/>
        <w:rPr>
          <w:bCs/>
          <w:color w:val="000000"/>
          <w:szCs w:val="18"/>
        </w:rPr>
      </w:pPr>
      <w:r w:rsidRPr="00ED53D5">
        <w:rPr>
          <w:bCs/>
          <w:color w:val="000000"/>
          <w:szCs w:val="18"/>
        </w:rPr>
        <w:t xml:space="preserve">Herr, a long-time public servant, </w:t>
      </w:r>
      <w:r>
        <w:rPr>
          <w:bCs/>
          <w:color w:val="000000"/>
          <w:szCs w:val="18"/>
        </w:rPr>
        <w:t>has served as Bartow’s City Manager since January 2023</w:t>
      </w:r>
      <w:r w:rsidRPr="00ED53D5">
        <w:rPr>
          <w:bCs/>
          <w:color w:val="000000"/>
          <w:szCs w:val="18"/>
        </w:rPr>
        <w:t xml:space="preserve">. He previously </w:t>
      </w:r>
      <w:r w:rsidR="00DC4CB4">
        <w:rPr>
          <w:bCs/>
          <w:color w:val="000000"/>
          <w:szCs w:val="18"/>
        </w:rPr>
        <w:t>was the</w:t>
      </w:r>
      <w:r w:rsidRPr="00ED53D5">
        <w:rPr>
          <w:bCs/>
          <w:color w:val="000000"/>
          <w:szCs w:val="18"/>
        </w:rPr>
        <w:t xml:space="preserve"> City Manager in Winter Haven and </w:t>
      </w:r>
      <w:r w:rsidR="003C6E0A">
        <w:rPr>
          <w:bCs/>
          <w:color w:val="000000"/>
          <w:szCs w:val="18"/>
        </w:rPr>
        <w:t xml:space="preserve">in </w:t>
      </w:r>
      <w:r w:rsidRPr="00ED53D5">
        <w:rPr>
          <w:bCs/>
          <w:color w:val="000000"/>
          <w:szCs w:val="18"/>
        </w:rPr>
        <w:t>Plant City as well as Polk County Manager, among other high level municipal positions.</w:t>
      </w:r>
      <w:r w:rsidR="00DC4CB4">
        <w:rPr>
          <w:bCs/>
          <w:color w:val="000000"/>
          <w:szCs w:val="18"/>
        </w:rPr>
        <w:t xml:space="preserve"> Herr also serves on </w:t>
      </w:r>
      <w:r w:rsidR="00DC4CB4">
        <w:t>FLC’s</w:t>
      </w:r>
      <w:r w:rsidR="00DC4CB4" w:rsidRPr="00B75CF4">
        <w:t xml:space="preserve"> 2023-2024 Advocacy </w:t>
      </w:r>
      <w:r w:rsidR="00DC4CB4">
        <w:t>Committee and its Federal Actions Strike Team, as well as on the</w:t>
      </w:r>
      <w:r w:rsidR="00DC4CB4" w:rsidRPr="00B75CF4">
        <w:t xml:space="preserve"> </w:t>
      </w:r>
      <w:r w:rsidR="00DC4CB4">
        <w:t>National</w:t>
      </w:r>
      <w:r w:rsidR="00DC4CB4" w:rsidRPr="00B75CF4">
        <w:t xml:space="preserve"> League of Cities’</w:t>
      </w:r>
      <w:r w:rsidR="00DC4CB4">
        <w:t xml:space="preserve"> </w:t>
      </w:r>
      <w:r w:rsidR="00DC4CB4" w:rsidRPr="009F0CB0">
        <w:rPr>
          <w:color w:val="000000" w:themeColor="text1"/>
        </w:rPr>
        <w:t>2024 Transportation and Infrastructure Services Federal Advocacy Committee.</w:t>
      </w:r>
    </w:p>
    <w:p w14:paraId="7989EA9D" w14:textId="77777777" w:rsidR="00794075" w:rsidRPr="00124B19" w:rsidRDefault="00794075" w:rsidP="00794075">
      <w:pPr>
        <w:jc w:val="both"/>
        <w:rPr>
          <w:bCs/>
          <w:color w:val="000000"/>
          <w:szCs w:val="18"/>
        </w:rPr>
      </w:pPr>
    </w:p>
    <w:p w14:paraId="31106BE9" w14:textId="39CB5814" w:rsidR="009F2950" w:rsidRDefault="00740CCB" w:rsidP="00794075">
      <w:pPr>
        <w:jc w:val="center"/>
      </w:pPr>
      <w:r>
        <w:t>###</w:t>
      </w:r>
    </w:p>
    <w:sectPr w:rsidR="009F2950" w:rsidSect="00C3118D">
      <w:pgSz w:w="12240" w:h="15840"/>
      <w:pgMar w:top="1820" w:right="60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C1D3" w14:textId="77777777" w:rsidR="00C3118D" w:rsidRDefault="00C3118D" w:rsidP="003E1E05">
      <w:pPr>
        <w:spacing w:after="0" w:line="240" w:lineRule="auto"/>
      </w:pPr>
      <w:r>
        <w:separator/>
      </w:r>
    </w:p>
  </w:endnote>
  <w:endnote w:type="continuationSeparator" w:id="0">
    <w:p w14:paraId="32E3D990" w14:textId="77777777" w:rsidR="00C3118D" w:rsidRDefault="00C3118D" w:rsidP="003E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8F03" w14:textId="77777777" w:rsidR="00C3118D" w:rsidRDefault="00C3118D" w:rsidP="003E1E05">
      <w:pPr>
        <w:spacing w:after="0" w:line="240" w:lineRule="auto"/>
      </w:pPr>
      <w:r>
        <w:separator/>
      </w:r>
    </w:p>
  </w:footnote>
  <w:footnote w:type="continuationSeparator" w:id="0">
    <w:p w14:paraId="742F19E3" w14:textId="77777777" w:rsidR="00C3118D" w:rsidRDefault="00C3118D" w:rsidP="003E1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F4"/>
    <w:rsid w:val="00275359"/>
    <w:rsid w:val="00322389"/>
    <w:rsid w:val="003C6E0A"/>
    <w:rsid w:val="003E1E05"/>
    <w:rsid w:val="005177BA"/>
    <w:rsid w:val="00566EB4"/>
    <w:rsid w:val="007219B6"/>
    <w:rsid w:val="00740CCB"/>
    <w:rsid w:val="00794075"/>
    <w:rsid w:val="007F73C0"/>
    <w:rsid w:val="00994EEA"/>
    <w:rsid w:val="009F0CB0"/>
    <w:rsid w:val="009F2950"/>
    <w:rsid w:val="00AE53AF"/>
    <w:rsid w:val="00B75CF4"/>
    <w:rsid w:val="00C3118D"/>
    <w:rsid w:val="00D92302"/>
    <w:rsid w:val="00DB6BC7"/>
    <w:rsid w:val="00DC4CB4"/>
    <w:rsid w:val="00E047EF"/>
    <w:rsid w:val="00EA44E7"/>
    <w:rsid w:val="00EE0996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5FA7"/>
  <w15:chartTrackingRefBased/>
  <w15:docId w15:val="{7A7495AF-FAFA-4152-8913-E5AA00D2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5C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40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E05"/>
  </w:style>
  <w:style w:type="paragraph" w:styleId="Footer">
    <w:name w:val="footer"/>
    <w:basedOn w:val="Normal"/>
    <w:link w:val="FooterChar"/>
    <w:uiPriority w:val="99"/>
    <w:unhideWhenUsed/>
    <w:rsid w:val="003E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05"/>
  </w:style>
  <w:style w:type="character" w:styleId="FollowedHyperlink">
    <w:name w:val="FollowedHyperlink"/>
    <w:basedOn w:val="DefaultParagraphFont"/>
    <w:uiPriority w:val="99"/>
    <w:semiHidden/>
    <w:unhideWhenUsed/>
    <w:rsid w:val="009F0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Hayes</dc:creator>
  <cp:keywords/>
  <dc:description/>
  <cp:lastModifiedBy>Laurie Hayes</cp:lastModifiedBy>
  <cp:revision>4</cp:revision>
  <dcterms:created xsi:type="dcterms:W3CDTF">2024-03-15T12:50:00Z</dcterms:created>
  <dcterms:modified xsi:type="dcterms:W3CDTF">2024-03-15T13:00:00Z</dcterms:modified>
</cp:coreProperties>
</file>